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65BB5A" w14:textId="1112C6F3" w:rsidR="00041DEB" w:rsidRPr="00041DEB" w:rsidRDefault="00041DEB" w:rsidP="00041DEB">
      <w:pPr>
        <w:pStyle w:val="isselectedend"/>
        <w:rPr>
          <w:rFonts w:ascii="Helvetica" w:hAnsi="Helvetica"/>
        </w:rPr>
      </w:pPr>
      <w:r w:rsidRPr="00041DEB">
        <w:rPr>
          <w:rFonts w:ascii="Helvetica" w:hAnsi="Helvetica"/>
        </w:rPr>
        <w:t xml:space="preserve">Dear </w:t>
      </w:r>
      <w:r w:rsidRPr="00041DEB">
        <w:rPr>
          <w:rFonts w:ascii="Helvetica" w:hAnsi="Helvetica"/>
          <w:highlight w:val="yellow"/>
        </w:rPr>
        <w:t>&lt;</w:t>
      </w:r>
      <w:r>
        <w:rPr>
          <w:rFonts w:ascii="Helvetica" w:hAnsi="Helvetica"/>
          <w:highlight w:val="yellow"/>
        </w:rPr>
        <w:t>I</w:t>
      </w:r>
      <w:r w:rsidRPr="00041DEB">
        <w:rPr>
          <w:rFonts w:ascii="Helvetica" w:hAnsi="Helvetica"/>
          <w:highlight w:val="yellow"/>
        </w:rPr>
        <w:t>nsert Administrator’s Name&gt;</w:t>
      </w:r>
      <w:r w:rsidRPr="00041DEB">
        <w:rPr>
          <w:rFonts w:ascii="Helvetica" w:hAnsi="Helvetica"/>
          <w:highlight w:val="yellow"/>
        </w:rPr>
        <w:t>,</w:t>
      </w:r>
    </w:p>
    <w:p w14:paraId="07D126AB" w14:textId="461DA70F" w:rsidR="00041DEB" w:rsidRPr="00041DEB" w:rsidRDefault="00041DEB" w:rsidP="00041DEB">
      <w:pPr>
        <w:pStyle w:val="isselectedend"/>
        <w:rPr>
          <w:rFonts w:ascii="Helvetica" w:hAnsi="Helvetica"/>
        </w:rPr>
      </w:pPr>
      <w:r w:rsidRPr="00041DEB">
        <w:rPr>
          <w:rFonts w:ascii="Helvetica" w:hAnsi="Helvetica"/>
        </w:rPr>
        <w:t>I would like to request your support to attend the National Association of Agricultural Educators (NAAE) Convention, taking place December 1–</w:t>
      </w:r>
      <w:r>
        <w:rPr>
          <w:rFonts w:ascii="Helvetica" w:hAnsi="Helvetica"/>
        </w:rPr>
        <w:t>5</w:t>
      </w:r>
      <w:r w:rsidRPr="00041DEB">
        <w:rPr>
          <w:rFonts w:ascii="Helvetica" w:hAnsi="Helvetica"/>
        </w:rPr>
        <w:t>, 2026, in New Orleans, Louisiana. The NAAE Convention is the premier professional development event for agricultural educators and provides opportunities to connect, collaborate, and exchange ideas with agriculture teachers from across the country.</w:t>
      </w:r>
      <w:r w:rsidRPr="00041DEB">
        <w:rPr>
          <w:rFonts w:ascii="Helvetica" w:hAnsi="Helvetica"/>
        </w:rPr>
        <w:t xml:space="preserve"> This event also coincides with the ACTE </w:t>
      </w:r>
      <w:proofErr w:type="spellStart"/>
      <w:r w:rsidRPr="00041DEB">
        <w:rPr>
          <w:rFonts w:ascii="Helvetica" w:hAnsi="Helvetica"/>
        </w:rPr>
        <w:t>CareerTech</w:t>
      </w:r>
      <w:proofErr w:type="spellEnd"/>
      <w:r w:rsidRPr="00041DEB">
        <w:rPr>
          <w:rFonts w:ascii="Helvetica" w:hAnsi="Helvetica"/>
        </w:rPr>
        <w:t xml:space="preserve"> VISION 2026 which gives me the great opportunity to connect with not only agricultural educators but career and technical educators nationwide. </w:t>
      </w:r>
    </w:p>
    <w:p w14:paraId="7DC51FB8" w14:textId="264FC2AF" w:rsidR="00041DEB" w:rsidRPr="00041DEB" w:rsidRDefault="00041DEB" w:rsidP="00041DEB">
      <w:pPr>
        <w:pStyle w:val="isselectedend"/>
        <w:rPr>
          <w:rFonts w:ascii="Helvetica" w:hAnsi="Helvetica"/>
        </w:rPr>
      </w:pPr>
      <w:r w:rsidRPr="00041DEB">
        <w:rPr>
          <w:rFonts w:ascii="Helvetica" w:hAnsi="Helvetica"/>
        </w:rPr>
        <w:t>The NAAE Convention</w:t>
      </w:r>
      <w:r w:rsidRPr="00041DEB">
        <w:rPr>
          <w:rFonts w:ascii="Helvetica" w:hAnsi="Helvetica"/>
        </w:rPr>
        <w:t xml:space="preserve"> offers high-quality professional development designed to help agricultural educators strengthen their programs and better serve </w:t>
      </w:r>
      <w:r w:rsidRPr="00041DEB">
        <w:rPr>
          <w:rFonts w:ascii="Helvetica" w:hAnsi="Helvetica"/>
        </w:rPr>
        <w:t xml:space="preserve">our </w:t>
      </w:r>
      <w:r w:rsidRPr="00041DEB">
        <w:rPr>
          <w:rFonts w:ascii="Helvetica" w:hAnsi="Helvetica"/>
        </w:rPr>
        <w:t xml:space="preserve">students in agricultural education and FFA. The knowledge and resources gained at the convention directly support our </w:t>
      </w:r>
      <w:r w:rsidRPr="00041DEB">
        <w:rPr>
          <w:rFonts w:ascii="Helvetica" w:hAnsi="Helvetica"/>
          <w:highlight w:val="yellow"/>
        </w:rPr>
        <w:t>&lt;school district, school, institution&gt;</w:t>
      </w:r>
      <w:r w:rsidRPr="00041DEB">
        <w:rPr>
          <w:rFonts w:ascii="Helvetica" w:hAnsi="Helvetica"/>
        </w:rPr>
        <w:t xml:space="preserve"> by enhancing instructional practices, strengthening program management, and expanding opportunities for students.</w:t>
      </w:r>
      <w:r w:rsidRPr="00041DEB">
        <w:rPr>
          <w:rFonts w:ascii="Helvetica" w:hAnsi="Helvetica"/>
        </w:rPr>
        <w:t xml:space="preserve"> </w:t>
      </w:r>
      <w:r w:rsidRPr="00041DEB">
        <w:rPr>
          <w:rFonts w:ascii="Helvetica" w:hAnsi="Helvetica"/>
          <w:highlight w:val="yellow"/>
        </w:rPr>
        <w:t>&lt;Provide examples and context here to strengthen the connection&gt;</w:t>
      </w:r>
    </w:p>
    <w:p w14:paraId="0E5EDF7E" w14:textId="3CF369FF" w:rsidR="00041DEB" w:rsidRPr="00041DEB" w:rsidRDefault="00041DEB" w:rsidP="00041DEB">
      <w:pPr>
        <w:pStyle w:val="isselectedend"/>
        <w:rPr>
          <w:rFonts w:ascii="Helvetica" w:hAnsi="Helvetica"/>
        </w:rPr>
      </w:pPr>
      <w:r w:rsidRPr="00041DEB">
        <w:rPr>
          <w:rFonts w:ascii="Helvetica" w:hAnsi="Helvetica"/>
        </w:rPr>
        <w:t xml:space="preserve">The convention offers </w:t>
      </w:r>
      <w:r w:rsidRPr="00041DEB">
        <w:rPr>
          <w:rFonts w:ascii="Helvetica" w:hAnsi="Helvetica"/>
        </w:rPr>
        <w:t xml:space="preserve">over 80 different professional development opportunities that are specifically designed and delivered for and by agricultural educators. Additionally, I would also be able to engage in other learning opportunities, </w:t>
      </w:r>
      <w:r w:rsidRPr="00041DEB">
        <w:rPr>
          <w:rFonts w:ascii="Helvetica" w:hAnsi="Helvetica"/>
        </w:rPr>
        <w:t xml:space="preserve"> </w:t>
      </w:r>
    </w:p>
    <w:p w14:paraId="68B08BCF" w14:textId="5F1F5212" w:rsidR="00041DEB" w:rsidRPr="00041DEB" w:rsidRDefault="00041DEB" w:rsidP="00041DEB">
      <w:pPr>
        <w:pStyle w:val="isselectedend"/>
        <w:rPr>
          <w:rFonts w:ascii="Helvetica" w:hAnsi="Helvetica"/>
        </w:rPr>
      </w:pPr>
      <w:r w:rsidRPr="00041DEB">
        <w:rPr>
          <w:rFonts w:ascii="Helvetica" w:hAnsi="Helvetica"/>
        </w:rPr>
        <w:t>• Nationally recognized keynote speakers addressing current issues in agricultural education</w:t>
      </w:r>
      <w:r w:rsidRPr="00041DEB">
        <w:rPr>
          <w:rFonts w:ascii="Helvetica" w:hAnsi="Helvetica"/>
        </w:rPr>
        <w:t>, career and technical education,</w:t>
      </w:r>
      <w:r w:rsidRPr="00041DEB">
        <w:rPr>
          <w:rFonts w:ascii="Helvetica" w:hAnsi="Helvetica"/>
        </w:rPr>
        <w:t xml:space="preserve"> and leadership</w:t>
      </w:r>
      <w:r w:rsidRPr="00041DEB">
        <w:rPr>
          <w:rFonts w:ascii="Helvetica" w:hAnsi="Helvetica"/>
        </w:rPr>
        <w:br/>
        <w:t>• Instructional best practices and innovative curriculum strategies for agricultural classrooms and laboratories</w:t>
      </w:r>
      <w:r w:rsidRPr="00041DEB">
        <w:rPr>
          <w:rFonts w:ascii="Helvetica" w:hAnsi="Helvetica"/>
        </w:rPr>
        <w:br/>
        <w:t>• Sessions on agricultural program management, grant writing, and fundraising</w:t>
      </w:r>
      <w:r w:rsidRPr="00041DEB">
        <w:rPr>
          <w:rFonts w:ascii="Helvetica" w:hAnsi="Helvetica"/>
        </w:rPr>
        <w:br/>
        <w:t>• Strategies to improve student engagement, leadership development, and career readiness</w:t>
      </w:r>
      <w:r w:rsidRPr="00041DEB">
        <w:rPr>
          <w:rFonts w:ascii="Helvetica" w:hAnsi="Helvetica"/>
        </w:rPr>
        <w:br/>
        <w:t>• Workshops focused on Supervised Agricultural Experiences (SAE) and FFA chapter success</w:t>
      </w:r>
      <w:r w:rsidRPr="00041DEB">
        <w:rPr>
          <w:rFonts w:ascii="Helvetica" w:hAnsi="Helvetica"/>
        </w:rPr>
        <w:br/>
        <w:t>• Opportunities to learn about emerging agricultural technologies and industry trends</w:t>
      </w:r>
      <w:r w:rsidRPr="00041DEB">
        <w:rPr>
          <w:rFonts w:ascii="Helvetica" w:hAnsi="Helvetica"/>
        </w:rPr>
        <w:br/>
        <w:t>• Networking and collaboration with agricultural educators from across the nation</w:t>
      </w:r>
      <w:r w:rsidRPr="00041DEB">
        <w:rPr>
          <w:rFonts w:ascii="Helvetica" w:hAnsi="Helvetica"/>
        </w:rPr>
        <w:br/>
        <w:t>• Access to exhibitors and resources that support agricultural education programs</w:t>
      </w:r>
    </w:p>
    <w:p w14:paraId="57F07664" w14:textId="6CEB1D66" w:rsidR="00041DEB" w:rsidRPr="00041DEB" w:rsidRDefault="00041DEB" w:rsidP="00041DEB">
      <w:pPr>
        <w:pStyle w:val="isselectedend"/>
        <w:rPr>
          <w:rFonts w:ascii="Helvetica" w:hAnsi="Helvetica"/>
        </w:rPr>
      </w:pPr>
      <w:r w:rsidRPr="00041DEB">
        <w:rPr>
          <w:rFonts w:ascii="Helvetica" w:hAnsi="Helvetica"/>
        </w:rPr>
        <w:t xml:space="preserve">I am seeking your support for the registration fee and travel expenses, including hotel accommodations and meals, during my attendance at the convention in New Orleans. </w:t>
      </w:r>
      <w:r w:rsidRPr="00041DEB">
        <w:rPr>
          <w:rFonts w:ascii="Helvetica" w:hAnsi="Helvetica"/>
        </w:rPr>
        <w:t xml:space="preserve">The total conference registration fee is $560 (if I register by the early bird date of July 31). NAAE members get a $30 discount rate compared to other ACTE members which gives us access to both conventions. </w:t>
      </w:r>
    </w:p>
    <w:p w14:paraId="3EFAAD46" w14:textId="77777777" w:rsidR="00041DEB" w:rsidRPr="00041DEB" w:rsidRDefault="00041DEB" w:rsidP="00041DEB">
      <w:pPr>
        <w:pStyle w:val="isselectedend"/>
        <w:rPr>
          <w:rFonts w:ascii="Helvetica" w:hAnsi="Helvetica"/>
        </w:rPr>
      </w:pPr>
      <w:r w:rsidRPr="00041DEB">
        <w:rPr>
          <w:rFonts w:ascii="Helvetica" w:hAnsi="Helvetica"/>
          <w:highlight w:val="yellow"/>
        </w:rPr>
        <w:t>In addition to the general convention programming, there may be optional workshops or professional learning experiences available that focus on specific areas of agricultural education. If applicable, I would plan to attend sessions that align with our program goals, such as &lt;insert area of interest such as agricultural mechanics, leadership development, SAE programs, or program management&gt;.</w:t>
      </w:r>
    </w:p>
    <w:p w14:paraId="60FCD954" w14:textId="77777777" w:rsidR="00041DEB" w:rsidRPr="00041DEB" w:rsidRDefault="00041DEB" w:rsidP="00041DEB">
      <w:pPr>
        <w:autoSpaceDE w:val="0"/>
        <w:autoSpaceDN w:val="0"/>
        <w:adjustRightInd w:val="0"/>
        <w:rPr>
          <w:rFonts w:ascii="Helvetica" w:hAnsi="Helvetica" w:cs="Arial"/>
          <w:b/>
          <w:bCs/>
          <w:color w:val="000000"/>
        </w:rPr>
      </w:pPr>
      <w:r w:rsidRPr="00041DEB">
        <w:rPr>
          <w:rFonts w:ascii="Helvetica" w:hAnsi="Helvetica" w:cs="Arial"/>
          <w:b/>
          <w:bCs/>
          <w:color w:val="000000"/>
          <w:highlight w:val="yellow"/>
        </w:rPr>
        <w:lastRenderedPageBreak/>
        <w:t>&lt;Review the numbers in brackets below and adjust them to reflect the current pricing.  Travel costs will vary and should be changed to reflect your costs.&gt;</w:t>
      </w:r>
      <w:r w:rsidRPr="00041DEB">
        <w:rPr>
          <w:rFonts w:ascii="Helvetica" w:hAnsi="Helvetica" w:cs="Arial"/>
          <w:b/>
          <w:bCs/>
          <w:color w:val="000000"/>
        </w:rPr>
        <w:t xml:space="preserve"> </w:t>
      </w:r>
    </w:p>
    <w:p w14:paraId="31D63331" w14:textId="77777777" w:rsidR="00041DEB" w:rsidRPr="00041DEB" w:rsidRDefault="00041DEB" w:rsidP="00041DEB">
      <w:pPr>
        <w:pStyle w:val="isselectedend"/>
        <w:rPr>
          <w:rFonts w:ascii="Helvetica" w:hAnsi="Helvetica"/>
        </w:rPr>
      </w:pPr>
      <w:r w:rsidRPr="00041DEB">
        <w:rPr>
          <w:rFonts w:ascii="Helvetica" w:hAnsi="Helvetica"/>
        </w:rPr>
        <w:t>Below is an estimated breakdown of the anticipated conference expenses (actual travel costs may vary):</w:t>
      </w:r>
    </w:p>
    <w:p w14:paraId="2EFD1953" w14:textId="77777777" w:rsidR="00041DEB" w:rsidRPr="00041DEB" w:rsidRDefault="00041DEB" w:rsidP="00041DEB">
      <w:pPr>
        <w:numPr>
          <w:ilvl w:val="0"/>
          <w:numId w:val="1"/>
        </w:numPr>
        <w:autoSpaceDE w:val="0"/>
        <w:autoSpaceDN w:val="0"/>
        <w:spacing w:after="0" w:line="240" w:lineRule="auto"/>
        <w:rPr>
          <w:rFonts w:ascii="Helvetica" w:hAnsi="Helvetica" w:cs="Arial"/>
        </w:rPr>
      </w:pPr>
      <w:r w:rsidRPr="00041DEB">
        <w:rPr>
          <w:rFonts w:ascii="Helvetica" w:hAnsi="Helvetica" w:cs="Arial"/>
          <w:color w:val="000000"/>
        </w:rPr>
        <w:t xml:space="preserve">Airfare:  </w:t>
      </w:r>
      <w:r w:rsidRPr="00041DEB">
        <w:rPr>
          <w:rFonts w:ascii="Helvetica" w:hAnsi="Helvetica" w:cs="Arial"/>
          <w:b/>
          <w:bCs/>
          <w:color w:val="000000"/>
          <w:highlight w:val="yellow"/>
        </w:rPr>
        <w:t>&lt;add flight expenses&gt;</w:t>
      </w:r>
      <w:r w:rsidRPr="00041DEB">
        <w:rPr>
          <w:rFonts w:ascii="Helvetica" w:hAnsi="Helvetica" w:cs="Arial"/>
          <w:b/>
          <w:bCs/>
          <w:color w:val="000000"/>
        </w:rPr>
        <w:t xml:space="preserve"> </w:t>
      </w:r>
    </w:p>
    <w:p w14:paraId="3EC144D7" w14:textId="77777777" w:rsidR="00041DEB" w:rsidRPr="00041DEB" w:rsidRDefault="00041DEB" w:rsidP="00041DEB">
      <w:pPr>
        <w:numPr>
          <w:ilvl w:val="0"/>
          <w:numId w:val="1"/>
        </w:numPr>
        <w:shd w:val="clear" w:color="auto" w:fill="FFFFFF"/>
        <w:spacing w:after="0" w:line="240" w:lineRule="auto"/>
        <w:textAlignment w:val="baseline"/>
        <w:rPr>
          <w:rFonts w:ascii="Helvetica" w:hAnsi="Helvetica" w:cs="Arial"/>
          <w:b/>
          <w:color w:val="333333"/>
        </w:rPr>
      </w:pPr>
      <w:r w:rsidRPr="00041DEB">
        <w:rPr>
          <w:rFonts w:ascii="Helvetica" w:hAnsi="Helvetica" w:cs="Arial"/>
          <w:color w:val="000000"/>
        </w:rPr>
        <w:t>Transportation</w:t>
      </w:r>
      <w:r w:rsidRPr="00041DEB">
        <w:rPr>
          <w:rFonts w:ascii="Helvetica" w:hAnsi="Helvetica" w:cs="Arial"/>
          <w:color w:val="000000"/>
          <w:highlight w:val="yellow"/>
        </w:rPr>
        <w:t xml:space="preserve">:  </w:t>
      </w:r>
      <w:r w:rsidRPr="00041DEB">
        <w:rPr>
          <w:rFonts w:ascii="Helvetica" w:hAnsi="Helvetica" w:cs="Arial"/>
          <w:b/>
          <w:bCs/>
          <w:color w:val="000000"/>
          <w:highlight w:val="yellow"/>
        </w:rPr>
        <w:t xml:space="preserve">&lt;add actual, estimated at </w:t>
      </w:r>
      <w:r w:rsidRPr="00041DEB">
        <w:rPr>
          <w:rFonts w:ascii="Helvetica" w:hAnsi="Helvetica" w:cs="Arial"/>
          <w:b/>
          <w:color w:val="333333"/>
          <w:highlight w:val="yellow"/>
        </w:rPr>
        <w:t>$40-$66 per person&gt;</w:t>
      </w:r>
    </w:p>
    <w:p w14:paraId="177AD515" w14:textId="77777777" w:rsidR="00041DEB" w:rsidRPr="00041DEB" w:rsidRDefault="00041DEB" w:rsidP="00041DEB">
      <w:pPr>
        <w:numPr>
          <w:ilvl w:val="0"/>
          <w:numId w:val="1"/>
        </w:numPr>
        <w:autoSpaceDE w:val="0"/>
        <w:autoSpaceDN w:val="0"/>
        <w:adjustRightInd w:val="0"/>
        <w:spacing w:after="0" w:line="240" w:lineRule="auto"/>
        <w:rPr>
          <w:rFonts w:ascii="Helvetica" w:hAnsi="Helvetica" w:cs="Arial"/>
          <w:color w:val="000000"/>
        </w:rPr>
      </w:pPr>
      <w:r w:rsidRPr="00041DEB">
        <w:rPr>
          <w:rFonts w:ascii="Helvetica" w:hAnsi="Helvetica" w:cs="Arial"/>
          <w:color w:val="000000"/>
        </w:rPr>
        <w:t xml:space="preserve">Hotel:  </w:t>
      </w:r>
      <w:r w:rsidRPr="00041DEB">
        <w:rPr>
          <w:rFonts w:ascii="Helvetica" w:hAnsi="Helvetica" w:cs="Arial"/>
          <w:b/>
          <w:bCs/>
          <w:color w:val="000000"/>
          <w:highlight w:val="yellow"/>
        </w:rPr>
        <w:t>&lt;add actual, approximately $249 plus tax and fees&gt;</w:t>
      </w:r>
    </w:p>
    <w:p w14:paraId="5E4D4C76" w14:textId="58E65F02" w:rsidR="00041DEB" w:rsidRPr="00041DEB" w:rsidRDefault="00041DEB" w:rsidP="00041DEB">
      <w:pPr>
        <w:numPr>
          <w:ilvl w:val="0"/>
          <w:numId w:val="1"/>
        </w:numPr>
        <w:autoSpaceDE w:val="0"/>
        <w:autoSpaceDN w:val="0"/>
        <w:adjustRightInd w:val="0"/>
        <w:spacing w:after="0" w:line="240" w:lineRule="auto"/>
        <w:rPr>
          <w:rFonts w:ascii="Helvetica" w:hAnsi="Helvetica" w:cs="Arial"/>
          <w:color w:val="000000"/>
        </w:rPr>
      </w:pPr>
      <w:r w:rsidRPr="00041DEB">
        <w:rPr>
          <w:rFonts w:ascii="Helvetica" w:hAnsi="Helvetica" w:cs="Arial"/>
          <w:color w:val="000000"/>
        </w:rPr>
        <w:t xml:space="preserve">Meals: </w:t>
      </w:r>
      <w:r w:rsidRPr="00041DEB">
        <w:rPr>
          <w:rFonts w:ascii="Helvetica" w:hAnsi="Helvetica" w:cs="Arial"/>
          <w:b/>
          <w:bCs/>
          <w:color w:val="000000"/>
          <w:highlight w:val="yellow"/>
        </w:rPr>
        <w:t>&lt;add actual, average $</w:t>
      </w:r>
      <w:r w:rsidRPr="00041DEB">
        <w:rPr>
          <w:rFonts w:ascii="Helvetica" w:hAnsi="Helvetica" w:cs="Arial"/>
          <w:b/>
          <w:bCs/>
          <w:color w:val="000000"/>
          <w:highlight w:val="yellow"/>
        </w:rPr>
        <w:t>55</w:t>
      </w:r>
      <w:r w:rsidRPr="00041DEB">
        <w:rPr>
          <w:rFonts w:ascii="Helvetica" w:hAnsi="Helvetica" w:cs="Arial"/>
          <w:b/>
          <w:bCs/>
          <w:color w:val="000000"/>
          <w:highlight w:val="yellow"/>
        </w:rPr>
        <w:t xml:space="preserve"> per-day stipend&gt;</w:t>
      </w:r>
    </w:p>
    <w:p w14:paraId="567B2FCB" w14:textId="39AECF74" w:rsidR="00041DEB" w:rsidRPr="00041DEB" w:rsidRDefault="00041DEB" w:rsidP="00041DEB">
      <w:pPr>
        <w:numPr>
          <w:ilvl w:val="0"/>
          <w:numId w:val="1"/>
        </w:numPr>
        <w:autoSpaceDE w:val="0"/>
        <w:autoSpaceDN w:val="0"/>
        <w:adjustRightInd w:val="0"/>
        <w:spacing w:after="0" w:line="240" w:lineRule="auto"/>
        <w:rPr>
          <w:rFonts w:ascii="Helvetica" w:hAnsi="Helvetica" w:cs="Arial"/>
          <w:color w:val="000000"/>
        </w:rPr>
      </w:pPr>
      <w:r w:rsidRPr="00041DEB">
        <w:rPr>
          <w:rFonts w:ascii="Helvetica" w:hAnsi="Helvetica" w:cs="Arial"/>
          <w:color w:val="000000"/>
        </w:rPr>
        <w:t xml:space="preserve">Conference Fee: </w:t>
      </w:r>
      <w:r w:rsidRPr="00041DEB">
        <w:rPr>
          <w:rFonts w:ascii="Helvetica" w:hAnsi="Helvetica" w:cs="Arial"/>
          <w:b/>
          <w:color w:val="000000"/>
          <w:highlight w:val="yellow"/>
        </w:rPr>
        <w:t>&lt;By July 31, the rate is $5</w:t>
      </w:r>
      <w:r w:rsidRPr="00041DEB">
        <w:rPr>
          <w:rFonts w:ascii="Helvetica" w:hAnsi="Helvetica" w:cs="Arial"/>
          <w:b/>
          <w:color w:val="000000"/>
          <w:highlight w:val="yellow"/>
        </w:rPr>
        <w:t>6</w:t>
      </w:r>
      <w:r w:rsidRPr="00041DEB">
        <w:rPr>
          <w:rFonts w:ascii="Helvetica" w:hAnsi="Helvetica" w:cs="Arial"/>
          <w:b/>
          <w:color w:val="000000"/>
          <w:highlight w:val="yellow"/>
        </w:rPr>
        <w:t>0 member</w:t>
      </w:r>
      <w:r w:rsidRPr="00041DEB">
        <w:rPr>
          <w:rFonts w:ascii="Helvetica" w:hAnsi="Helvetica" w:cs="Arial"/>
          <w:b/>
          <w:color w:val="000000"/>
          <w:highlight w:val="yellow"/>
        </w:rPr>
        <w:t>, b</w:t>
      </w:r>
      <w:r w:rsidRPr="00041DEB">
        <w:rPr>
          <w:rFonts w:ascii="Helvetica" w:hAnsi="Helvetica" w:cs="Arial"/>
          <w:b/>
          <w:bCs/>
          <w:color w:val="000000"/>
          <w:highlight w:val="yellow"/>
        </w:rPr>
        <w:t>y Oct.13, the rate is $6</w:t>
      </w:r>
      <w:r w:rsidRPr="00041DEB">
        <w:rPr>
          <w:rFonts w:ascii="Helvetica" w:hAnsi="Helvetica" w:cs="Arial"/>
          <w:b/>
          <w:bCs/>
          <w:color w:val="000000"/>
          <w:highlight w:val="yellow"/>
        </w:rPr>
        <w:t xml:space="preserve">10. </w:t>
      </w:r>
      <w:r w:rsidRPr="00041DEB">
        <w:rPr>
          <w:rFonts w:ascii="Helvetica" w:hAnsi="Helvetica" w:cs="Arial"/>
          <w:b/>
          <w:bCs/>
          <w:color w:val="000000"/>
          <w:highlight w:val="yellow"/>
        </w:rPr>
        <w:t>After Oct. 13, the rate is $6</w:t>
      </w:r>
      <w:r w:rsidRPr="00041DEB">
        <w:rPr>
          <w:rFonts w:ascii="Helvetica" w:hAnsi="Helvetica" w:cs="Arial"/>
          <w:b/>
          <w:bCs/>
          <w:color w:val="000000"/>
          <w:highlight w:val="yellow"/>
        </w:rPr>
        <w:t>60.</w:t>
      </w:r>
      <w:r w:rsidRPr="00041DEB">
        <w:rPr>
          <w:rFonts w:ascii="Helvetica" w:hAnsi="Helvetica" w:cs="Arial"/>
          <w:b/>
          <w:bCs/>
          <w:color w:val="000000"/>
        </w:rPr>
        <w:t>&gt;</w:t>
      </w:r>
    </w:p>
    <w:p w14:paraId="608FB925" w14:textId="77777777" w:rsidR="00041DEB" w:rsidRPr="00041DEB" w:rsidRDefault="00041DEB" w:rsidP="00041DEB">
      <w:pPr>
        <w:numPr>
          <w:ilvl w:val="0"/>
          <w:numId w:val="1"/>
        </w:numPr>
        <w:autoSpaceDE w:val="0"/>
        <w:autoSpaceDN w:val="0"/>
        <w:adjustRightInd w:val="0"/>
        <w:spacing w:after="0" w:line="240" w:lineRule="auto"/>
        <w:rPr>
          <w:rFonts w:ascii="Helvetica" w:hAnsi="Helvetica" w:cs="Arial"/>
          <w:b/>
          <w:bCs/>
          <w:color w:val="000000"/>
        </w:rPr>
      </w:pPr>
      <w:r w:rsidRPr="00041DEB">
        <w:rPr>
          <w:rFonts w:ascii="Helvetica" w:hAnsi="Helvetica" w:cs="Arial"/>
          <w:b/>
          <w:bCs/>
          <w:color w:val="000000"/>
        </w:rPr>
        <w:t xml:space="preserve">Total: </w:t>
      </w:r>
      <w:r w:rsidRPr="00041DEB">
        <w:rPr>
          <w:rFonts w:ascii="Helvetica" w:hAnsi="Helvetica" w:cs="Arial"/>
          <w:b/>
          <w:bCs/>
          <w:color w:val="000000"/>
          <w:highlight w:val="yellow"/>
        </w:rPr>
        <w:t>&lt; Insert total&gt;</w:t>
      </w:r>
    </w:p>
    <w:p w14:paraId="2A914CDC" w14:textId="61E48CDD" w:rsidR="00041DEB" w:rsidRPr="00041DEB" w:rsidRDefault="00041DEB" w:rsidP="00041DEB">
      <w:pPr>
        <w:pStyle w:val="isselectedend"/>
        <w:rPr>
          <w:rFonts w:ascii="Helvetica" w:hAnsi="Helvetica"/>
        </w:rPr>
      </w:pPr>
      <w:r w:rsidRPr="00041DEB">
        <w:rPr>
          <w:rFonts w:ascii="Helvetica" w:hAnsi="Helvetica"/>
        </w:rPr>
        <w:t>Attending the NAAE Convention will allow me to gain new instructional strategies, innovative program ideas, and practical resources that I can bring back and implement in our agricultural education program. This professional development will ultimately benefit our students by strengthening classroom instruction, expanding leadership opportunities, and enhancing career readiness in agriculture.</w:t>
      </w:r>
      <w:r w:rsidRPr="00041DEB">
        <w:rPr>
          <w:rFonts w:ascii="Helvetica" w:hAnsi="Helvetica"/>
        </w:rPr>
        <w:t xml:space="preserve"> </w:t>
      </w:r>
      <w:r w:rsidRPr="00041DEB">
        <w:rPr>
          <w:rFonts w:ascii="Helvetica" w:hAnsi="Helvetica"/>
          <w:highlight w:val="yellow"/>
        </w:rPr>
        <w:t>&lt;Provide additional context of how you plan to apply this in your classrooms and how it will help student achievement.&gt;</w:t>
      </w:r>
    </w:p>
    <w:p w14:paraId="233E54E3" w14:textId="304C22CF" w:rsidR="00041DEB" w:rsidRPr="00041DEB" w:rsidRDefault="00041DEB" w:rsidP="00041DEB">
      <w:pPr>
        <w:pStyle w:val="isselectedend"/>
        <w:rPr>
          <w:rFonts w:ascii="Helvetica" w:hAnsi="Helvetica"/>
        </w:rPr>
      </w:pPr>
      <w:r w:rsidRPr="00041DEB">
        <w:rPr>
          <w:rFonts w:ascii="Helvetica" w:hAnsi="Helvetica"/>
        </w:rPr>
        <w:t xml:space="preserve">Thank you for considering this request and for supporting professional development opportunities that strengthen </w:t>
      </w:r>
      <w:r w:rsidRPr="00041DEB">
        <w:rPr>
          <w:rFonts w:ascii="Helvetica" w:hAnsi="Helvetica"/>
        </w:rPr>
        <w:t>my professional growth as a teacher and ultimately increase our student success</w:t>
      </w:r>
      <w:r w:rsidRPr="00041DEB">
        <w:rPr>
          <w:rFonts w:ascii="Helvetica" w:hAnsi="Helvetica"/>
        </w:rPr>
        <w:t>. I would be happy to share the knowledge, resources, and materials gained from the convention with our staff upon my return.</w:t>
      </w:r>
    </w:p>
    <w:p w14:paraId="294B4E73" w14:textId="1F25BD1E" w:rsidR="00041DEB" w:rsidRPr="00041DEB" w:rsidRDefault="00041DEB" w:rsidP="00041DEB">
      <w:pPr>
        <w:pStyle w:val="NormalWeb"/>
        <w:rPr>
          <w:rFonts w:ascii="Helvetica" w:hAnsi="Helvetica"/>
        </w:rPr>
      </w:pPr>
      <w:r w:rsidRPr="00041DEB">
        <w:rPr>
          <w:rFonts w:ascii="Helvetica" w:hAnsi="Helvetica"/>
        </w:rPr>
        <w:t>Sincerely,</w:t>
      </w:r>
      <w:r w:rsidRPr="00041DEB">
        <w:rPr>
          <w:rFonts w:ascii="Helvetica" w:hAnsi="Helvetica"/>
        </w:rPr>
        <w:br/>
      </w:r>
      <w:r w:rsidRPr="00041DEB">
        <w:rPr>
          <w:rFonts w:ascii="Helvetica" w:hAnsi="Helvetica"/>
        </w:rPr>
        <w:br/>
      </w:r>
      <w:r w:rsidRPr="00041DEB">
        <w:rPr>
          <w:rFonts w:ascii="Helvetica" w:hAnsi="Helvetica"/>
          <w:highlight w:val="yellow"/>
        </w:rPr>
        <w:t>&lt;Insert Name and Title&gt;</w:t>
      </w:r>
    </w:p>
    <w:p w14:paraId="571F7E2D" w14:textId="77777777" w:rsidR="003C5B17" w:rsidRPr="00041DEB" w:rsidRDefault="003C5B17">
      <w:pPr>
        <w:rPr>
          <w:rFonts w:ascii="Helvetica" w:hAnsi="Helvetica"/>
        </w:rPr>
      </w:pPr>
    </w:p>
    <w:sectPr w:rsidR="003C5B17" w:rsidRPr="00041DE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B33904"/>
    <w:multiLevelType w:val="hybridMultilevel"/>
    <w:tmpl w:val="412EE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252641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6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1DEB"/>
    <w:rsid w:val="00041DEB"/>
    <w:rsid w:val="00100768"/>
    <w:rsid w:val="002960DA"/>
    <w:rsid w:val="003C5B17"/>
    <w:rsid w:val="008275CA"/>
    <w:rsid w:val="00B576DA"/>
    <w:rsid w:val="00CB28F6"/>
    <w:rsid w:val="00D06B12"/>
    <w:rsid w:val="00E403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7CF3A80"/>
  <w15:chartTrackingRefBased/>
  <w15:docId w15:val="{09027C51-5315-3D43-9374-E7BB763C4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41DE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41DE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41DE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41DE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41DE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41DE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41DE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41DE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41DE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1DE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41DE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41DE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41DE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41DE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41DE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41DE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41DE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41DEB"/>
    <w:rPr>
      <w:rFonts w:eastAsiaTheme="majorEastAsia" w:cstheme="majorBidi"/>
      <w:color w:val="272727" w:themeColor="text1" w:themeTint="D8"/>
    </w:rPr>
  </w:style>
  <w:style w:type="paragraph" w:styleId="Title">
    <w:name w:val="Title"/>
    <w:basedOn w:val="Normal"/>
    <w:next w:val="Normal"/>
    <w:link w:val="TitleChar"/>
    <w:uiPriority w:val="10"/>
    <w:qFormat/>
    <w:rsid w:val="00041DE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41DE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41DE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41DE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41DEB"/>
    <w:pPr>
      <w:spacing w:before="160"/>
      <w:jc w:val="center"/>
    </w:pPr>
    <w:rPr>
      <w:i/>
      <w:iCs/>
      <w:color w:val="404040" w:themeColor="text1" w:themeTint="BF"/>
    </w:rPr>
  </w:style>
  <w:style w:type="character" w:customStyle="1" w:styleId="QuoteChar">
    <w:name w:val="Quote Char"/>
    <w:basedOn w:val="DefaultParagraphFont"/>
    <w:link w:val="Quote"/>
    <w:uiPriority w:val="29"/>
    <w:rsid w:val="00041DEB"/>
    <w:rPr>
      <w:i/>
      <w:iCs/>
      <w:color w:val="404040" w:themeColor="text1" w:themeTint="BF"/>
    </w:rPr>
  </w:style>
  <w:style w:type="paragraph" w:styleId="ListParagraph">
    <w:name w:val="List Paragraph"/>
    <w:basedOn w:val="Normal"/>
    <w:uiPriority w:val="34"/>
    <w:qFormat/>
    <w:rsid w:val="00041DEB"/>
    <w:pPr>
      <w:ind w:left="720"/>
      <w:contextualSpacing/>
    </w:pPr>
  </w:style>
  <w:style w:type="character" w:styleId="IntenseEmphasis">
    <w:name w:val="Intense Emphasis"/>
    <w:basedOn w:val="DefaultParagraphFont"/>
    <w:uiPriority w:val="21"/>
    <w:qFormat/>
    <w:rsid w:val="00041DEB"/>
    <w:rPr>
      <w:i/>
      <w:iCs/>
      <w:color w:val="0F4761" w:themeColor="accent1" w:themeShade="BF"/>
    </w:rPr>
  </w:style>
  <w:style w:type="paragraph" w:styleId="IntenseQuote">
    <w:name w:val="Intense Quote"/>
    <w:basedOn w:val="Normal"/>
    <w:next w:val="Normal"/>
    <w:link w:val="IntenseQuoteChar"/>
    <w:uiPriority w:val="30"/>
    <w:qFormat/>
    <w:rsid w:val="00041DE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41DEB"/>
    <w:rPr>
      <w:i/>
      <w:iCs/>
      <w:color w:val="0F4761" w:themeColor="accent1" w:themeShade="BF"/>
    </w:rPr>
  </w:style>
  <w:style w:type="character" w:styleId="IntenseReference">
    <w:name w:val="Intense Reference"/>
    <w:basedOn w:val="DefaultParagraphFont"/>
    <w:uiPriority w:val="32"/>
    <w:qFormat/>
    <w:rsid w:val="00041DEB"/>
    <w:rPr>
      <w:b/>
      <w:bCs/>
      <w:smallCaps/>
      <w:color w:val="0F4761" w:themeColor="accent1" w:themeShade="BF"/>
      <w:spacing w:val="5"/>
    </w:rPr>
  </w:style>
  <w:style w:type="paragraph" w:customStyle="1" w:styleId="isselectedend">
    <w:name w:val="isselectedend"/>
    <w:basedOn w:val="Normal"/>
    <w:rsid w:val="00041DEB"/>
    <w:pPr>
      <w:spacing w:before="100" w:beforeAutospacing="1" w:after="100" w:afterAutospacing="1" w:line="240" w:lineRule="auto"/>
    </w:pPr>
    <w:rPr>
      <w:rFonts w:ascii="Times New Roman" w:eastAsia="Times New Roman" w:hAnsi="Times New Roman" w:cs="Times New Roman"/>
      <w:kern w:val="0"/>
      <w14:ligatures w14:val="none"/>
    </w:rPr>
  </w:style>
  <w:style w:type="paragraph" w:styleId="NormalWeb">
    <w:name w:val="Normal (Web)"/>
    <w:basedOn w:val="Normal"/>
    <w:uiPriority w:val="99"/>
    <w:semiHidden/>
    <w:unhideWhenUsed/>
    <w:rsid w:val="00041DEB"/>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570</Words>
  <Characters>3790</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Alissa</dc:creator>
  <cp:keywords/>
  <dc:description/>
  <cp:lastModifiedBy>Smith, Alissa</cp:lastModifiedBy>
  <cp:revision>1</cp:revision>
  <dcterms:created xsi:type="dcterms:W3CDTF">2026-03-05T16:49:00Z</dcterms:created>
  <dcterms:modified xsi:type="dcterms:W3CDTF">2026-03-05T17:03:00Z</dcterms:modified>
</cp:coreProperties>
</file>